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369" w:rsidRDefault="00CF4369" w:rsidP="00CF4369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CF4369" w:rsidRDefault="00CF4369" w:rsidP="00CF4369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CF4369" w:rsidRDefault="00CF4369" w:rsidP="00CF4369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6C34E1">
        <w:rPr>
          <w:rFonts w:ascii="Times New Roman" w:hAnsi="Times New Roman" w:cs="Times New Roman"/>
          <w:b/>
          <w:sz w:val="16"/>
          <w:szCs w:val="16"/>
        </w:rPr>
        <w:t xml:space="preserve">,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6C34E1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CF4369" w:rsidRDefault="00CF4369" w:rsidP="00CF4369">
      <w:pPr>
        <w:spacing w:after="0"/>
        <w:rPr>
          <w:rFonts w:ascii="Times New Roman" w:hAnsi="Times New Roman" w:cs="Times New Roman"/>
          <w:b/>
        </w:rPr>
      </w:pPr>
    </w:p>
    <w:p w:rsidR="00CF4369" w:rsidRDefault="00CF4369" w:rsidP="00CF436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8 класса по русскому языку</w:t>
      </w:r>
    </w:p>
    <w:p w:rsidR="00CF4369" w:rsidRDefault="00CF4369" w:rsidP="00CF436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CF4369" w:rsidRDefault="00CF4369" w:rsidP="00CF436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8</w:t>
      </w:r>
    </w:p>
    <w:p w:rsidR="00CF4369" w:rsidRPr="00F80C66" w:rsidRDefault="00CF4369" w:rsidP="00CF4369">
      <w:pPr>
        <w:jc w:val="both"/>
        <w:rPr>
          <w:rFonts w:ascii="Times New Roman" w:eastAsia="Calibri" w:hAnsi="Times New Roman" w:cs="Times New Roman"/>
          <w:b/>
          <w:lang w:val="kk-KZ"/>
        </w:rPr>
      </w:pPr>
      <w:r w:rsidRPr="00F80C66">
        <w:rPr>
          <w:rFonts w:ascii="Times New Roman" w:hAnsi="Times New Roman" w:cs="Times New Roman"/>
          <w:b/>
        </w:rPr>
        <w:t xml:space="preserve">Тема урока: </w:t>
      </w:r>
      <w:r w:rsidRPr="00F80C66">
        <w:rPr>
          <w:rFonts w:ascii="Times New Roman" w:eastAsia="Calibri" w:hAnsi="Times New Roman" w:cs="Times New Roman"/>
          <w:b/>
          <w:lang w:val="kk-KZ"/>
        </w:rPr>
        <w:t>Семейные обязанности детей. Знаки препинания при обособленных несогласованных определениях.</w:t>
      </w:r>
    </w:p>
    <w:p w:rsidR="00CF4369" w:rsidRDefault="00CF4369" w:rsidP="00CF43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1.Цель урока:</w:t>
      </w:r>
      <w:r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>будешь учиться определять открытую и скрытую информацию текста, выявлять особенности структуры текста, раскрывающие тему и основную мысль.</w:t>
      </w:r>
    </w:p>
    <w:p w:rsidR="00CF4369" w:rsidRDefault="00CF4369" w:rsidP="00CF436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2.Тезисный конспект урока.</w:t>
      </w: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Pr="00542A18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>и</w:t>
      </w:r>
    </w:p>
    <w:p w:rsidR="00CF4369" w:rsidRDefault="00CF4369" w:rsidP="00CF4369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CF4369" w:rsidRDefault="00CF4369" w:rsidP="00CF4369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  <w:r w:rsidRPr="00CF4369">
        <w:rPr>
          <w:rFonts w:ascii="Times New Roman" w:eastAsia="Times New Roman" w:hAnsi="Times New Roman" w:cs="Times New Roman"/>
          <w:noProof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eastAsia="ru-RU"/>
        </w:rPr>
        <w:drawing>
          <wp:inline distT="0" distB="0" distL="0" distR="0">
            <wp:extent cx="5414839" cy="3593465"/>
            <wp:effectExtent l="0" t="0" r="0" b="6985"/>
            <wp:docPr id="2" name="Рисунок 2" descr="C:\Users\Мария\Downloads\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ownloads\img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479" cy="3595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Pr="00542A18" w:rsidRDefault="00CF4369" w:rsidP="00CF4369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CF4369" w:rsidRDefault="00CF4369" w:rsidP="00CF436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CF4369" w:rsidRPr="00B808F1" w:rsidRDefault="00CF4369" w:rsidP="00B808F1">
      <w:pPr>
        <w:pStyle w:val="a3"/>
        <w:shd w:val="clear" w:color="auto" w:fill="FFFFFF"/>
        <w:spacing w:after="0"/>
        <w:jc w:val="both"/>
        <w:rPr>
          <w:color w:val="000000"/>
          <w:sz w:val="22"/>
          <w:szCs w:val="22"/>
        </w:rPr>
      </w:pPr>
      <w:r w:rsidRPr="00B808F1">
        <w:rPr>
          <w:color w:val="000000"/>
          <w:sz w:val="22"/>
          <w:szCs w:val="22"/>
        </w:rPr>
        <w:t xml:space="preserve">1. Открытая вербальная (словесная) информация, когда сведения даны в виде отдельного высказывания или цепочки взаимосвязанных высказываний, причем новая информация дана в предикативной части высказывания (является предикатом, логическим сказуемым). </w:t>
      </w:r>
      <w:r w:rsidR="00B808F1" w:rsidRPr="00B808F1">
        <w:rPr>
          <w:color w:val="000000"/>
          <w:sz w:val="22"/>
          <w:szCs w:val="22"/>
        </w:rPr>
        <w:t>Например,</w:t>
      </w:r>
      <w:r w:rsidRPr="00B808F1">
        <w:rPr>
          <w:color w:val="000000"/>
          <w:sz w:val="22"/>
          <w:szCs w:val="22"/>
        </w:rPr>
        <w:t>(Вор) у вора дубинку украл.</w:t>
      </w:r>
    </w:p>
    <w:p w:rsidR="00CF4369" w:rsidRPr="00B808F1" w:rsidRDefault="00CF4369" w:rsidP="00B808F1">
      <w:pPr>
        <w:pStyle w:val="a3"/>
        <w:shd w:val="clear" w:color="auto" w:fill="FFFFFF"/>
        <w:spacing w:after="0"/>
        <w:jc w:val="both"/>
        <w:rPr>
          <w:color w:val="000000"/>
          <w:sz w:val="22"/>
          <w:szCs w:val="22"/>
        </w:rPr>
      </w:pPr>
      <w:r w:rsidRPr="00B808F1">
        <w:rPr>
          <w:color w:val="000000"/>
          <w:sz w:val="22"/>
          <w:szCs w:val="22"/>
        </w:rPr>
        <w:t xml:space="preserve">Этот вид информации имеет и другое название – </w:t>
      </w:r>
      <w:proofErr w:type="spellStart"/>
      <w:r w:rsidRPr="00B808F1">
        <w:rPr>
          <w:color w:val="000000"/>
          <w:sz w:val="22"/>
          <w:szCs w:val="22"/>
        </w:rPr>
        <w:t>фактуальная</w:t>
      </w:r>
      <w:proofErr w:type="spellEnd"/>
      <w:r w:rsidRPr="00B808F1">
        <w:rPr>
          <w:color w:val="000000"/>
          <w:sz w:val="22"/>
          <w:szCs w:val="22"/>
        </w:rPr>
        <w:t xml:space="preserve"> информация, </w:t>
      </w:r>
      <w:proofErr w:type="spellStart"/>
      <w:r w:rsidRPr="00B808F1">
        <w:rPr>
          <w:color w:val="000000"/>
          <w:sz w:val="22"/>
          <w:szCs w:val="22"/>
        </w:rPr>
        <w:t>содержательно-фактуальная</w:t>
      </w:r>
      <w:proofErr w:type="spellEnd"/>
      <w:r w:rsidRPr="00B808F1">
        <w:rPr>
          <w:color w:val="000000"/>
          <w:sz w:val="22"/>
          <w:szCs w:val="22"/>
        </w:rPr>
        <w:t xml:space="preserve"> </w:t>
      </w:r>
      <w:proofErr w:type="spellStart"/>
      <w:r w:rsidRPr="00B808F1">
        <w:rPr>
          <w:color w:val="000000"/>
          <w:sz w:val="22"/>
          <w:szCs w:val="22"/>
        </w:rPr>
        <w:t>информация.Фактуальная</w:t>
      </w:r>
      <w:proofErr w:type="spellEnd"/>
      <w:r w:rsidRPr="00B808F1">
        <w:rPr>
          <w:color w:val="000000"/>
          <w:sz w:val="22"/>
          <w:szCs w:val="22"/>
        </w:rPr>
        <w:t xml:space="preserve"> информация сообщает о реальных событиях, процессах, фактах. Она всегда словесно,явно выражена.Лексическое значение слов обычно прямое, номинативное. Термин «</w:t>
      </w:r>
      <w:proofErr w:type="spellStart"/>
      <w:r w:rsidRPr="00B808F1">
        <w:rPr>
          <w:color w:val="000000"/>
          <w:sz w:val="22"/>
          <w:szCs w:val="22"/>
        </w:rPr>
        <w:t>содержательно-фактуальная</w:t>
      </w:r>
      <w:proofErr w:type="spellEnd"/>
      <w:r w:rsidRPr="00B808F1">
        <w:rPr>
          <w:color w:val="000000"/>
          <w:sz w:val="22"/>
          <w:szCs w:val="22"/>
        </w:rPr>
        <w:t xml:space="preserve"> информация» использует И. Р. Гальперин. Он отмечает, что дан</w:t>
      </w:r>
      <w:r w:rsidR="00B808F1">
        <w:rPr>
          <w:color w:val="000000"/>
          <w:sz w:val="22"/>
          <w:szCs w:val="22"/>
        </w:rPr>
        <w:t>ная информация позволяет читате</w:t>
      </w:r>
      <w:r w:rsidRPr="00B808F1">
        <w:rPr>
          <w:color w:val="000000"/>
          <w:sz w:val="22"/>
          <w:szCs w:val="22"/>
        </w:rPr>
        <w:t>лю получитьосновные фактические знания о конкретном субъекте или объекте, их действиях, реальных отношениях</w:t>
      </w:r>
      <w:r w:rsidR="00B808F1">
        <w:rPr>
          <w:color w:val="000000"/>
          <w:sz w:val="22"/>
          <w:szCs w:val="22"/>
        </w:rPr>
        <w:t xml:space="preserve"> к другим объектам и т. д.</w:t>
      </w:r>
    </w:p>
    <w:p w:rsidR="00CF4369" w:rsidRPr="00B808F1" w:rsidRDefault="00CF4369" w:rsidP="00B808F1">
      <w:pPr>
        <w:pStyle w:val="a3"/>
        <w:shd w:val="clear" w:color="auto" w:fill="FFFFFF"/>
        <w:spacing w:after="0"/>
        <w:jc w:val="both"/>
        <w:rPr>
          <w:color w:val="000000"/>
          <w:sz w:val="22"/>
          <w:szCs w:val="22"/>
        </w:rPr>
      </w:pPr>
      <w:r w:rsidRPr="00B808F1">
        <w:rPr>
          <w:color w:val="000000"/>
          <w:sz w:val="22"/>
          <w:szCs w:val="22"/>
        </w:rPr>
        <w:t xml:space="preserve">Этот тип информации не требует </w:t>
      </w:r>
      <w:r w:rsidR="00B808F1">
        <w:rPr>
          <w:color w:val="000000"/>
          <w:sz w:val="22"/>
          <w:szCs w:val="22"/>
        </w:rPr>
        <w:t>расшифровки. И. Р. Гальперин пи</w:t>
      </w:r>
      <w:r w:rsidRPr="00B808F1">
        <w:rPr>
          <w:color w:val="000000"/>
          <w:sz w:val="22"/>
          <w:szCs w:val="22"/>
        </w:rPr>
        <w:t>шет: «</w:t>
      </w:r>
      <w:proofErr w:type="spellStart"/>
      <w:r w:rsidRPr="00B808F1">
        <w:rPr>
          <w:color w:val="000000"/>
          <w:sz w:val="22"/>
          <w:szCs w:val="22"/>
        </w:rPr>
        <w:t>Содержателъно-фактуальная</w:t>
      </w:r>
      <w:proofErr w:type="spellEnd"/>
      <w:r w:rsidRPr="00B808F1">
        <w:rPr>
          <w:color w:val="000000"/>
          <w:sz w:val="22"/>
          <w:szCs w:val="22"/>
        </w:rPr>
        <w:t xml:space="preserve"> информация эксплицитна по своей природе, т. е. всегда выражена вербально. Единицы языка [в данной ин­формации] обычно употребляются в... предметно-логических, словарных значениях, закреплённых за этими единицами социально-обусловленным опытом».</w:t>
      </w:r>
    </w:p>
    <w:p w:rsidR="00CF4369" w:rsidRPr="00B808F1" w:rsidRDefault="00CF4369" w:rsidP="00B808F1">
      <w:pPr>
        <w:pStyle w:val="a3"/>
        <w:shd w:val="clear" w:color="auto" w:fill="FFFFFF"/>
        <w:spacing w:after="0"/>
        <w:jc w:val="both"/>
        <w:rPr>
          <w:color w:val="000000"/>
          <w:sz w:val="22"/>
          <w:szCs w:val="22"/>
        </w:rPr>
      </w:pPr>
      <w:r w:rsidRPr="00B808F1">
        <w:rPr>
          <w:color w:val="000000"/>
          <w:sz w:val="22"/>
          <w:szCs w:val="22"/>
        </w:rPr>
        <w:lastRenderedPageBreak/>
        <w:t>2. Скрытая вербальная информация, когда сведения выражены словесно, но как бы спрятаны,</w:t>
      </w:r>
      <w:r w:rsidR="003239E8">
        <w:rPr>
          <w:color w:val="000000"/>
          <w:sz w:val="22"/>
          <w:szCs w:val="22"/>
        </w:rPr>
        <w:t xml:space="preserve"> не бросаются в глаза и даются </w:t>
      </w:r>
      <w:r w:rsidR="003239E8" w:rsidRPr="00B808F1">
        <w:rPr>
          <w:color w:val="000000"/>
          <w:sz w:val="22"/>
          <w:szCs w:val="22"/>
        </w:rPr>
        <w:t>как</w:t>
      </w:r>
      <w:r w:rsidRPr="00B808F1">
        <w:rPr>
          <w:color w:val="000000"/>
          <w:sz w:val="22"/>
          <w:szCs w:val="22"/>
        </w:rPr>
        <w:t xml:space="preserve"> что-то уже известное — в группе подлежащего. Например, только что приведенное высказывание содержит не только информацию о краже дубинки у вора, но и информацию о том, что сделавший это — вор!</w:t>
      </w:r>
    </w:p>
    <w:p w:rsidR="00CF4369" w:rsidRDefault="00CF4369" w:rsidP="00CF4369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3. Выполни упражнения.</w:t>
      </w:r>
    </w:p>
    <w:p w:rsidR="00B808F1" w:rsidRDefault="00CF4369" w:rsidP="00CF436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B808F1">
        <w:rPr>
          <w:b/>
          <w:i/>
          <w:color w:val="000000"/>
          <w:sz w:val="22"/>
          <w:szCs w:val="22"/>
        </w:rPr>
        <w:t>47 Б</w:t>
      </w:r>
      <w:r>
        <w:rPr>
          <w:b/>
          <w:i/>
          <w:color w:val="000000"/>
          <w:sz w:val="22"/>
          <w:szCs w:val="22"/>
        </w:rPr>
        <w:t xml:space="preserve">. </w:t>
      </w:r>
      <w:r w:rsidR="00B808F1">
        <w:rPr>
          <w:b/>
          <w:i/>
          <w:color w:val="000000"/>
          <w:sz w:val="22"/>
          <w:szCs w:val="22"/>
        </w:rPr>
        <w:t>В упр.23 ты читал статью о правах ребенка в семье. Прочитай продолжение этой статьи, в которой говорится об обязанностях ребенка.</w:t>
      </w:r>
    </w:p>
    <w:p w:rsidR="00B808F1" w:rsidRDefault="00B808F1" w:rsidP="00CF436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Упражнение 47 В. Какова основная мысль текста? Назови языковые единицы публицистического стиля в тексте.</w:t>
      </w:r>
    </w:p>
    <w:p w:rsidR="00CF4369" w:rsidRDefault="00B808F1" w:rsidP="00CF436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49 А. Восстанови порядок предложений. (Письменно.) </w:t>
      </w:r>
    </w:p>
    <w:p w:rsidR="00B808F1" w:rsidRDefault="00B808F1" w:rsidP="00CF436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Упражнение 50 А. Прочитай текст о домашних обязанностях учеников старших классов. На полях напротив каждого абзаца текста поставь карандашом значки.</w:t>
      </w:r>
    </w:p>
    <w:p w:rsidR="00B808F1" w:rsidRDefault="00B808F1" w:rsidP="00CF436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50 Б. </w:t>
      </w:r>
      <w:r w:rsidR="003239E8">
        <w:rPr>
          <w:b/>
          <w:i/>
          <w:color w:val="000000"/>
          <w:sz w:val="22"/>
          <w:szCs w:val="22"/>
        </w:rPr>
        <w:t>Заполни таблицу.</w:t>
      </w:r>
    </w:p>
    <w:p w:rsidR="00CF4369" w:rsidRDefault="00CF4369" w:rsidP="00CF4369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</w:p>
    <w:p w:rsidR="00CF4369" w:rsidRDefault="00CF4369" w:rsidP="00CF4369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4.Домашнее задание. Выполни упражнения </w:t>
      </w:r>
      <w:r w:rsidR="003239E8">
        <w:rPr>
          <w:b/>
          <w:color w:val="000000"/>
          <w:sz w:val="22"/>
          <w:szCs w:val="22"/>
        </w:rPr>
        <w:t>53 А, Б</w:t>
      </w:r>
      <w:r>
        <w:rPr>
          <w:b/>
          <w:color w:val="000000"/>
          <w:sz w:val="22"/>
          <w:szCs w:val="22"/>
        </w:rPr>
        <w:t>.</w:t>
      </w:r>
    </w:p>
    <w:p w:rsidR="00CF4369" w:rsidRDefault="00CF4369" w:rsidP="00CF4369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</w:p>
    <w:p w:rsidR="00CF4369" w:rsidRDefault="00CF4369" w:rsidP="00CF4369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b/>
          <w:sz w:val="22"/>
          <w:szCs w:val="22"/>
        </w:rPr>
        <w:t>5.Обратная связь. И классную, и домашнюю работу пришли для проверки.</w:t>
      </w:r>
    </w:p>
    <w:bookmarkEnd w:id="0"/>
    <w:p w:rsidR="00CF4369" w:rsidRDefault="00CF4369" w:rsidP="00CF4369"/>
    <w:p w:rsidR="00CD31B5" w:rsidRDefault="006C34E1"/>
    <w:sectPr w:rsidR="00CD31B5" w:rsidSect="00E90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6157E"/>
    <w:multiLevelType w:val="hybridMultilevel"/>
    <w:tmpl w:val="25CA1E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B079B"/>
    <w:rsid w:val="00141635"/>
    <w:rsid w:val="003239E8"/>
    <w:rsid w:val="006C34E1"/>
    <w:rsid w:val="009B079B"/>
    <w:rsid w:val="00B808F1"/>
    <w:rsid w:val="00CF4369"/>
    <w:rsid w:val="00E907BD"/>
    <w:rsid w:val="00ED1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36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4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CF4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F436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3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34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3</cp:revision>
  <dcterms:created xsi:type="dcterms:W3CDTF">2020-08-05T04:52:00Z</dcterms:created>
  <dcterms:modified xsi:type="dcterms:W3CDTF">2020-08-07T15:38:00Z</dcterms:modified>
</cp:coreProperties>
</file>